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Intestazione"/>
        <w:jc w:val="right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 xml:space="preserve">[Allegato </w:t>
      </w:r>
      <w:r>
        <w:rPr>
          <w:rFonts w:eastAsia="Calibri" w:cs="Calibri" w:cstheme="minorHAnsi"/>
          <w:b/>
          <w:color w:val="auto"/>
          <w:kern w:val="0"/>
          <w:sz w:val="22"/>
          <w:szCs w:val="22"/>
          <w:lang w:val="it-IT" w:eastAsia="en-US" w:bidi="ar-SA"/>
        </w:rPr>
        <w:t>B</w:t>
      </w:r>
      <w:r>
        <w:rPr>
          <w:rFonts w:cs="Calibri" w:cstheme="minorHAnsi"/>
          <w:b/>
        </w:rPr>
        <w:t>]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Spett.le COMUNE DI SANT’ANTIOCO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Piazza Italo Diana, 1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09017 Sant’Antioco SU</w:t>
      </w:r>
    </w:p>
    <w:p>
      <w:pPr>
        <w:pStyle w:val="Normal"/>
        <w:spacing w:lineRule="auto" w:line="360"/>
        <w:ind w:left="851" w:right="-1" w:hanging="0"/>
        <w:jc w:val="right"/>
        <w:rPr>
          <w:rFonts w:cs="Calibri" w:cstheme="minorHAnsi"/>
        </w:rPr>
      </w:pPr>
      <w:r>
        <w:rPr>
          <w:rFonts w:cs="Calibri" w:cstheme="minorHAnsi"/>
        </w:rPr>
        <w:t xml:space="preserve">PEC: </w:t>
      </w:r>
      <w:hyperlink r:id="rId2">
        <w:r>
          <w:rPr>
            <w:rFonts w:cs="Calibri" w:cstheme="minorHAnsi"/>
          </w:rPr>
          <w:t>protocollo@comune.santantioco.legalmail.it</w:t>
        </w:r>
      </w:hyperlink>
    </w:p>
    <w:tbl>
      <w:tblPr>
        <w:tblStyle w:val="Grigliatabella"/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628"/>
      </w:tblGrid>
      <w:tr>
        <w:trPr/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 w:cstheme="minorHAnsi"/>
                <w:b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  <w:t xml:space="preserve">RELAZIONE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  <w:t xml:space="preserve">La </w:t>
            </w:r>
            <w:r>
              <w:rPr>
                <w:rFonts w:eastAsia="Calibri" w:cs="Calibri" w:cstheme="minorHAnsi"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  <w:t xml:space="preserve">relazione </w:t>
            </w:r>
            <w:r>
              <w:rPr>
                <w:rFonts w:cs="Calibri" w:cstheme="minorHAnsi"/>
                <w:b/>
                <w:bCs/>
              </w:rPr>
              <w:t>deve essere articolata nei seguenti paragrafi:</w:t>
            </w:r>
          </w:p>
        </w:tc>
      </w:tr>
      <w:tr>
        <w:trPr>
          <w:trHeight w:val="1679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Calibri" w:cs="Calibri" w:cstheme="minorHAnsi"/>
                <w:i w:val="false"/>
                <w:iCs w:val="false"/>
              </w:rPr>
              <w:t xml:space="preserve">Descrizione dell’evento proposto, con l’indicazione </w:t>
            </w:r>
            <w:r>
              <w:rPr>
                <w:rFonts w:eastAsia="Calibri" w:cs="Calibri" w:cstheme="minorHAnsi"/>
                <w:i w:val="false"/>
                <w:iCs w:val="false"/>
                <w:color w:val="auto"/>
                <w:kern w:val="0"/>
                <w:sz w:val="22"/>
                <w:szCs w:val="22"/>
                <w:lang w:val="it-IT" w:eastAsia="en-US" w:bidi="ar-SA"/>
              </w:rPr>
              <w:t>degli</w:t>
            </w:r>
            <w:r>
              <w:rPr>
                <w:rFonts w:eastAsia="Calibri" w:cs="Calibri" w:cstheme="minorHAnsi"/>
                <w:i w:val="false"/>
                <w:iCs w:val="false"/>
              </w:rPr>
              <w:t xml:space="preserve"> interessi di carattere generale perseguiti dalla realizzazione della manifestazione e a</w:t>
            </w:r>
            <w:r>
              <w:rPr>
                <w:rFonts w:eastAsia="Calibri" w:cs="Calibri" w:eastAsiaTheme="minorHAnsi"/>
                <w:i w:val="false"/>
                <w:iCs w:val="false"/>
              </w:rPr>
              <w:t xml:space="preserve">lla coerenza con le politiche portate avanti dall’Amministrazione Comunale </w:t>
            </w:r>
            <w:r>
              <w:rPr>
                <w:rFonts w:eastAsia="Calibri" w:cs="Calibri" w:cstheme="minorHAnsi"/>
                <w:i w:val="false"/>
                <w:iCs w:val="false"/>
              </w:rPr>
              <w:t xml:space="preserve">(criteri 1 e 7 dell’avviso pubblico)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1468" w:hRule="atLeast"/>
        </w:trPr>
        <w:tc>
          <w:tcPr>
            <w:tcW w:w="9628" w:type="dxa"/>
            <w:tcBorders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Calibri" w:cs="Calibri" w:cstheme="minorHAnsi"/>
                <w:i w:val="false"/>
                <w:iCs w:val="false"/>
              </w:rPr>
              <w:t xml:space="preserve">Descrizione delle azioni specifiche di promozione dell’evento e valorizzazione </w:t>
            </w:r>
            <w:r>
              <w:rPr>
                <w:rFonts w:eastAsia="Calibri" w:cs="Calibri" w:cstheme="minorHAnsi"/>
                <w:i w:val="false"/>
                <w:iCs w:val="false"/>
                <w:color w:val="auto"/>
                <w:kern w:val="0"/>
                <w:sz w:val="22"/>
                <w:szCs w:val="22"/>
                <w:lang w:val="it-IT" w:eastAsia="en-US" w:bidi="ar-SA"/>
              </w:rPr>
              <w:t>della città e il grado di coinvolgimento dei cittadini alla realizzazione dell’evento proposto</w:t>
            </w:r>
            <w:r>
              <w:rPr>
                <w:rFonts w:eastAsia="Calibri" w:cs="Calibri" w:cstheme="minorHAnsi"/>
                <w:i w:val="false"/>
                <w:iCs w:val="false"/>
              </w:rPr>
              <w:t xml:space="preserve"> (criteri 2 e 3 dell’avviso pubblico)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1597" w:hRule="atLeast"/>
        </w:trPr>
        <w:tc>
          <w:tcPr>
            <w:tcW w:w="9628" w:type="dxa"/>
            <w:tcBorders/>
          </w:tcPr>
          <w:p>
            <w:pPr>
              <w:pStyle w:val="TableParagraph"/>
              <w:numPr>
                <w:ilvl w:val="0"/>
                <w:numId w:val="1"/>
              </w:numPr>
              <w:rPr>
                <w:i w:val="false"/>
                <w:i w:val="false"/>
                <w:iCs w:val="false"/>
              </w:rPr>
            </w:pPr>
            <w:r>
              <w:rPr>
                <w:rFonts w:eastAsia="Calibri" w:cs="Calibri" w:cstheme="minorHAnsi" w:eastAsiaTheme="minorHAnsi"/>
                <w:i w:val="false"/>
                <w:iCs w:val="false"/>
                <w:lang w:eastAsia="en-US" w:bidi="ar-SA"/>
              </w:rPr>
              <w:t xml:space="preserve">Descrizione </w:t>
            </w:r>
            <w:r>
              <w:rPr>
                <w:rFonts w:eastAsia="NSimSun" w:cs="Calibri" w:cstheme="minorHAnsi"/>
                <w:i w:val="false"/>
                <w:iCs w:val="false"/>
                <w:color w:val="000000"/>
                <w:lang w:eastAsia="en-US" w:bidi="ar-SA"/>
              </w:rPr>
              <w:t xml:space="preserve">delle attività innovative, sperimentali, integrative e migliorative di quanto oggetto del presente avviso, con indicazione delle numero e della durata delle iniziative proposte, indicazione del valore economico dell’evento e della gratuità o meno del suddetto (criteri </w:t>
            </w:r>
            <w:r>
              <w:rPr>
                <w:rFonts w:eastAsia="NSimSun" w:cs="Calibri" w:cstheme="minorHAnsi"/>
                <w:i w:val="false"/>
                <w:iCs w:val="false"/>
                <w:color w:val="000000"/>
                <w:kern w:val="0"/>
                <w:sz w:val="22"/>
                <w:szCs w:val="22"/>
                <w:lang w:val="it-IT" w:eastAsia="en-US" w:bidi="ar-SA"/>
              </w:rPr>
              <w:t>4,5,6 e 8</w:t>
            </w:r>
            <w:r>
              <w:rPr>
                <w:rFonts w:eastAsia="NSimSun" w:cs="Calibri" w:cstheme="minorHAnsi"/>
                <w:i w:val="false"/>
                <w:iCs w:val="false"/>
                <w:color w:val="000000"/>
                <w:lang w:eastAsia="en-US" w:bidi="ar-SA"/>
              </w:rPr>
              <w:t xml:space="preserve"> dell’avviso pubblico)</w:t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/>
      </w:pPr>
      <w:r>
        <w:rPr>
          <w:rFonts w:cs="Calibri" w:cstheme="minorHAnsi"/>
          <w:sz w:val="22"/>
          <w:szCs w:val="22"/>
        </w:rPr>
        <w:t xml:space="preserve"> </w:t>
      </w:r>
      <w:r>
        <w:rPr>
          <w:lang w:val="it-IT" w:eastAsia="en-US" w:bidi="ar-SA"/>
        </w:rPr>
        <w:t>Elementi e criteri di valutazione:</w:t>
      </w:r>
    </w:p>
    <w:p>
      <w:pPr>
        <w:pStyle w:val="Normal"/>
        <w:tabs>
          <w:tab w:val="clear" w:pos="708"/>
        </w:tabs>
        <w:spacing w:lineRule="auto" w:line="240"/>
        <w:ind w:left="794" w:right="0" w:hanging="397"/>
        <w:jc w:val="both"/>
        <w:rPr>
          <w:rFonts w:ascii="Calibri" w:hAnsi="Calibri"/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1. grado in cui l’attività svolta persegue interessi di carattere generale;                    Pt. 0 - 1</w:t>
      </w:r>
    </w:p>
    <w:p>
      <w:pPr>
        <w:pStyle w:val="Normal"/>
        <w:tabs>
          <w:tab w:val="clear" w:pos="708"/>
        </w:tabs>
        <w:spacing w:lineRule="auto" w:line="240"/>
        <w:ind w:left="794" w:right="0" w:hanging="397"/>
        <w:jc w:val="both"/>
        <w:rPr>
          <w:rFonts w:ascii="Calibri" w:hAnsi="Calibri"/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2. promozione e valorizzazione della Città ;                                                                     Pt  0 - 1</w:t>
      </w:r>
    </w:p>
    <w:p>
      <w:pPr>
        <w:pStyle w:val="Normal"/>
        <w:tabs>
          <w:tab w:val="clear" w:pos="708"/>
        </w:tabs>
        <w:spacing w:lineRule="auto" w:line="240"/>
        <w:ind w:left="794" w:right="0" w:hanging="397"/>
        <w:jc w:val="both"/>
        <w:rPr>
          <w:rFonts w:ascii="Calibri" w:hAnsi="Calibri"/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3. grado di coinvolgimento dei cittadini;                                                                           Pt. 0 - 1</w:t>
      </w:r>
    </w:p>
    <w:p>
      <w:pPr>
        <w:pStyle w:val="Normal"/>
        <w:tabs>
          <w:tab w:val="clear" w:pos="708"/>
        </w:tabs>
        <w:spacing w:lineRule="auto" w:line="240"/>
        <w:ind w:left="794" w:right="0" w:hanging="397"/>
        <w:jc w:val="both"/>
        <w:rPr>
          <w:rFonts w:ascii="Calibri" w:hAnsi="Calibri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4. carattere di originalità e innovatività del progetto;                                                     Pt. 0 - 2</w:t>
      </w:r>
    </w:p>
    <w:p>
      <w:pPr>
        <w:pStyle w:val="Normal"/>
        <w:tabs>
          <w:tab w:val="clear" w:pos="708"/>
        </w:tabs>
        <w:spacing w:lineRule="auto" w:line="240"/>
        <w:ind w:left="794" w:right="0" w:hanging="397"/>
        <w:jc w:val="both"/>
        <w:rPr>
          <w:rFonts w:ascii="Calibri" w:hAnsi="Calibri"/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5. numero e durata delle iniziative;                                                                                    Pt.  0 - 1</w:t>
      </w:r>
    </w:p>
    <w:p>
      <w:pPr>
        <w:pStyle w:val="Normal"/>
        <w:tabs>
          <w:tab w:val="clear" w:pos="708"/>
        </w:tabs>
        <w:spacing w:lineRule="auto" w:line="240"/>
        <w:ind w:left="794" w:right="0" w:hanging="397"/>
        <w:jc w:val="both"/>
        <w:rPr>
          <w:rFonts w:ascii="Calibri" w:hAnsi="Calibri"/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6. valore economico;                                                                                                             Pt. 0 - 1</w:t>
      </w:r>
    </w:p>
    <w:p>
      <w:pPr>
        <w:pStyle w:val="Normal"/>
        <w:tabs>
          <w:tab w:val="clear" w:pos="708"/>
        </w:tabs>
        <w:spacing w:lineRule="auto" w:line="240"/>
        <w:ind w:left="794" w:right="0" w:hanging="397"/>
        <w:jc w:val="both"/>
        <w:rPr>
          <w:rFonts w:ascii="Calibri" w:hAnsi="Calibri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7. Coerenza con gli obiettivi programmatici dell’Amministrazione Comunale.          Pt. 0 - 1</w:t>
      </w:r>
    </w:p>
    <w:p>
      <w:pPr>
        <w:pStyle w:val="Normal"/>
        <w:tabs>
          <w:tab w:val="clear" w:pos="708"/>
        </w:tabs>
        <w:spacing w:lineRule="auto" w:line="240"/>
        <w:ind w:left="794" w:right="0" w:hanging="397"/>
        <w:jc w:val="both"/>
        <w:rPr>
          <w:rFonts w:ascii="Calibri" w:hAnsi="Calibri" w:cs="Calibri" w:cstheme="minorHAnsi"/>
          <w:sz w:val="22"/>
          <w:szCs w:val="22"/>
          <w:lang w:val="it-IT"/>
        </w:rPr>
      </w:pPr>
      <w:r>
        <w:rPr>
          <w:rFonts w:cs="Calibri" w:cstheme="minorHAnsi"/>
          <w:color w:val="000000"/>
          <w:sz w:val="22"/>
          <w:szCs w:val="22"/>
          <w:lang w:val="it-IT"/>
        </w:rPr>
        <w:t>8. gratuità dell’iniziativa                                                                                                        Pt  0 - 2</w:t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  <w:t>Luogo e data, __________________________</w:t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 xml:space="preserve">IL LEGALE RAPPRESENTANTE 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(timbro e sottoscrizione autografa in originale)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_______________________________</w:t>
      </w:r>
    </w:p>
    <w:p>
      <w:pPr>
        <w:pStyle w:val="NoSpacing"/>
        <w:jc w:val="right"/>
        <w:rPr>
          <w:rFonts w:cs="Calibri" w:cstheme="minorHAnsi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79b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Header"/>
    <w:uiPriority w:val="99"/>
    <w:qFormat/>
    <w:rsid w:val="00d6288d"/>
    <w:rPr/>
  </w:style>
  <w:style w:type="character" w:styleId="PidipaginaCarattere" w:customStyle="1">
    <w:name w:val="Piè di pagina Carattere"/>
    <w:basedOn w:val="DefaultParagraphFont"/>
    <w:link w:val="Footer"/>
    <w:uiPriority w:val="99"/>
    <w:semiHidden/>
    <w:qFormat/>
    <w:rsid w:val="00d6288d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6288d"/>
    <w:rPr>
      <w:rFonts w:ascii="Tahoma" w:hAnsi="Tahoma" w:cs="Tahoma"/>
      <w:sz w:val="16"/>
      <w:szCs w:val="16"/>
    </w:rPr>
  </w:style>
  <w:style w:type="character" w:styleId="CollegamentoInternet" w:customStyle="1">
    <w:name w:val="Collegamento Internet"/>
    <w:rsid w:val="00b212bf"/>
    <w:rPr>
      <w:color w:val="000080"/>
      <w:u w:val="single"/>
    </w:rPr>
  </w:style>
  <w:style w:type="character" w:styleId="Caratteridinumerazione" w:customStyle="1">
    <w:name w:val="Caratteri di numerazione"/>
    <w:qFormat/>
    <w:rsid w:val="00b212bf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b212bf"/>
    <w:pPr>
      <w:spacing w:before="0" w:after="140"/>
    </w:pPr>
    <w:rPr/>
  </w:style>
  <w:style w:type="paragraph" w:styleId="Elenco">
    <w:name w:val="List"/>
    <w:basedOn w:val="Corpodeltesto"/>
    <w:rsid w:val="00b212bf"/>
    <w:pPr/>
    <w:rPr>
      <w:rFonts w:cs="Arial"/>
    </w:rPr>
  </w:style>
  <w:style w:type="paragraph" w:styleId="Didascalia" w:customStyle="1">
    <w:name w:val="Caption"/>
    <w:basedOn w:val="Normal"/>
    <w:qFormat/>
    <w:rsid w:val="00b212b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b212bf"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rsid w:val="00b212b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616a22"/>
    <w:pPr>
      <w:spacing w:before="0" w:after="200"/>
      <w:ind w:left="720" w:hanging="0"/>
      <w:contextualSpacing/>
    </w:pPr>
    <w:rPr/>
  </w:style>
  <w:style w:type="paragraph" w:styleId="Intestazioneepidipagina" w:customStyle="1">
    <w:name w:val="Intestazione e piè di pagina"/>
    <w:basedOn w:val="Normal"/>
    <w:qFormat/>
    <w:rsid w:val="00b212bf"/>
    <w:pPr/>
    <w:rPr/>
  </w:style>
  <w:style w:type="paragraph" w:styleId="Intestazione" w:customStyle="1">
    <w:name w:val="Header"/>
    <w:basedOn w:val="Normal"/>
    <w:link w:val="IntestazioneCarattere"/>
    <w:uiPriority w:val="99"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 w:customStyle="1">
    <w:name w:val="Footer"/>
    <w:basedOn w:val="Normal"/>
    <w:link w:val="PidipaginaCarattere"/>
    <w:uiPriority w:val="99"/>
    <w:semiHidden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6288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610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ableParagraph" w:customStyle="1">
    <w:name w:val="Table Paragraph"/>
    <w:basedOn w:val="Normal"/>
    <w:uiPriority w:val="1"/>
    <w:qFormat/>
    <w:rsid w:val="009e08c9"/>
    <w:pPr>
      <w:widowControl w:val="false"/>
      <w:spacing w:lineRule="auto" w:line="240" w:before="0" w:after="0"/>
    </w:pPr>
    <w:rPr>
      <w:rFonts w:ascii="Calibri" w:hAnsi="Calibri" w:eastAsia="Calibri" w:cs="Calibri"/>
      <w:lang w:eastAsia="it-IT" w:bidi="it-IT"/>
    </w:rPr>
  </w:style>
  <w:style w:type="paragraph" w:styleId="Standard" w:customStyle="1">
    <w:name w:val="Standard"/>
    <w:qFormat/>
    <w:rsid w:val="00b212bf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iberation Serif"/>
      <w:color w:val="auto"/>
      <w:kern w:val="2"/>
      <w:sz w:val="24"/>
      <w:szCs w:val="24"/>
      <w:lang w:val="it-IT" w:eastAsia="zh-CN" w:bidi="hi-IN"/>
    </w:rPr>
  </w:style>
  <w:style w:type="paragraph" w:styleId="Testopreformattato" w:customStyle="1">
    <w:name w:val="Testo preformattato"/>
    <w:basedOn w:val="Normal"/>
    <w:qFormat/>
    <w:rsid w:val="00b212bf"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tenutotabella" w:customStyle="1">
    <w:name w:val="Contenuto tabella"/>
    <w:basedOn w:val="Normal"/>
    <w:qFormat/>
    <w:rsid w:val="00b212bf"/>
    <w:pPr>
      <w:suppressLineNumbers/>
    </w:pPr>
    <w:rPr/>
  </w:style>
  <w:style w:type="paragraph" w:styleId="Titolotabella" w:customStyle="1">
    <w:name w:val="Titolo tabella"/>
    <w:basedOn w:val="Contenutotabella"/>
    <w:qFormat/>
    <w:rsid w:val="00b212bf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616a22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Application>LibreOffice/6.4.5.2$Windows_X86_64 LibreOffice_project/a726b36747cf2001e06b58ad5db1aa3a9a1872d6</Application>
  <Pages>1</Pages>
  <Words>231</Words>
  <Characters>1407</Characters>
  <CharactersWithSpaces>2135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2020-11-20T09:25:00Z</dcterms:created>
  <dc:creator>maria esposto</dc:creator>
  <dc:description/>
  <dc:language>it-IT</dc:language>
  <cp:lastModifiedBy/>
  <dcterms:modified xsi:type="dcterms:W3CDTF">2023-06-09T11:21:26Z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